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2"/>
        <w:gridCol w:w="2252"/>
        <w:gridCol w:w="2253"/>
        <w:gridCol w:w="22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75" w:type="dxa"/>
            <w:shd w:val="clear" w:color="auto" w:fill="E0E0E0"/>
          </w:tcPr>
          <w:p>
            <w:pPr>
              <w:spacing w:after="100"/>
            </w:pPr>
            <w:bookmarkStart w:id="0" w:name="_GoBack"/>
            <w:bookmarkEnd w:id="0"/>
            <w:r>
              <w:t>Título de la materia:</w:t>
            </w:r>
          </w:p>
        </w:tc>
        <w:tc>
          <w:tcPr>
            <w:tcW w:w="375" w:type="dxa"/>
          </w:tcPr>
          <w:p>
            <w:r>
              <w:t>Lengua y Literatura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ESO 3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</w:tbl>
    <w:p>
      <w:pPr>
        <w:spacing w:after="100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Comenta brevemente la evolución del vasco o euskera.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2.-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¿En qué consistió la romanización? Comenta brevemente su relación con las lenguas romances. 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3.-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¿Cuáles son las principales variedades del castellano o español?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4.-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¿Qué es el voseo?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5.-</w:t>
      </w:r>
    </w:p>
    <w:p>
      <w:pPr>
        <w:spacing w:after="100" w:line="240" w:lineRule="auto"/>
        <w:jc w:val="both"/>
      </w:pPr>
      <w:r>
        <w:t> </w:t>
      </w:r>
    </w:p>
    <w:p>
      <w:pPr>
        <w:spacing w:after="100" w:line="240" w:lineRule="auto"/>
        <w:jc w:val="both"/>
      </w:pPr>
      <w:r>
        <w:rPr>
          <w:b/>
        </w:rPr>
        <w:t>¿A qué tipo de lengua, oral o escrita, corresponden las siguientes características? Marca con una X la casilla correspondiente.</w:t>
      </w:r>
    </w:p>
    <w:p>
      <w:pPr>
        <w:spacing w:after="100" w:line="240" w:lineRule="auto"/>
        <w:jc w:val="both"/>
      </w:pPr>
      <w:r>
        <w:t> 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84"/>
        <w:gridCol w:w="2013"/>
        <w:gridCol w:w="20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both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LENGUA ORAL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LENGUA ESCRITA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Exige la presencia de los hablantes.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Describe los movimientos del cuerpo.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Se corrige.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Se conserva sin alteraciones.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Es espontánea.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</w:rPr>
              <w:t>Se enseña.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t> </w:t>
            </w:r>
          </w:p>
        </w:tc>
      </w:tr>
    </w:tbl>
    <w:p>
      <w:pPr>
        <w:spacing w:after="100" w:line="240" w:lineRule="auto"/>
        <w:jc w:val="both"/>
      </w:pPr>
      <w:r>
        <w:t> </w:t>
      </w:r>
    </w:p>
    <w:p>
      <w:pPr>
        <w:spacing w:after="100" w:line="240" w:lineRule="auto"/>
        <w:jc w:val="both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6.-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Selecciona, en la lista siguiente, las palabras que contienen hiatos formados por dos vocales abiertas. Explica después qué regla de uso de la tilde se aplica: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4"/>
        <w:gridCol w:w="2564"/>
        <w:gridCol w:w="2279"/>
        <w:gridCol w:w="21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León</w:t>
            </w:r>
          </w:p>
        </w:tc>
        <w:tc>
          <w:tcPr>
            <w:tcW w:w="108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reúna</w:t>
            </w:r>
          </w:p>
        </w:tc>
        <w:tc>
          <w:tcPr>
            <w:tcW w:w="96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Moncloa</w:t>
            </w:r>
          </w:p>
        </w:tc>
        <w:tc>
          <w:tcPr>
            <w:tcW w:w="915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acuífero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océano</w:t>
            </w:r>
          </w:p>
        </w:tc>
        <w:tc>
          <w:tcPr>
            <w:tcW w:w="108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población</w:t>
            </w:r>
          </w:p>
        </w:tc>
        <w:tc>
          <w:tcPr>
            <w:tcW w:w="96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planeó</w:t>
            </w:r>
          </w:p>
        </w:tc>
        <w:tc>
          <w:tcPr>
            <w:tcW w:w="915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Baena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4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créalo</w:t>
            </w:r>
          </w:p>
        </w:tc>
        <w:tc>
          <w:tcPr>
            <w:tcW w:w="108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leer</w:t>
            </w:r>
          </w:p>
        </w:tc>
        <w:tc>
          <w:tcPr>
            <w:tcW w:w="960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europea</w:t>
            </w:r>
          </w:p>
        </w:tc>
        <w:tc>
          <w:tcPr>
            <w:tcW w:w="915" w:type="dxa"/>
          </w:tcPr>
          <w:p>
            <w:pPr>
              <w:spacing w:after="100"/>
            </w:pPr>
            <w:r>
              <w:rPr>
                <w:b/>
                <w:i/>
                <w:iCs/>
              </w:rPr>
              <w:t>causa</w:t>
            </w:r>
          </w:p>
        </w:tc>
      </w:tr>
    </w:tbl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7.-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¿Qué son los romances?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8.-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¿A qué género corresponden las leyendas? ¿En qué consisten?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9.-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Explica qué es una elegía y qué es una sátira. ¿A qué género corresponden?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10.-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¿Cuál es el esquema métrico de estos versos de la </w:t>
      </w:r>
      <w:r>
        <w:rPr>
          <w:b/>
          <w:i/>
          <w:iCs/>
        </w:rPr>
        <w:t>Rima II</w:t>
      </w:r>
      <w:r>
        <w:rPr>
          <w:b/>
        </w:rPr>
        <w:t xml:space="preserve"> de Bécquer? ¿Qué tipo de rima tienen? ¿Qué licencias métricas hay?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  <w:i/>
          <w:iCs/>
        </w:rPr>
        <w:t>Saeta que voladora</w:t>
      </w:r>
    </w:p>
    <w:p>
      <w:pPr>
        <w:spacing w:after="100" w:line="240" w:lineRule="auto"/>
      </w:pPr>
      <w:r>
        <w:rPr>
          <w:b/>
          <w:i/>
          <w:iCs/>
        </w:rPr>
        <w:t>cruza arrojada al azar</w:t>
      </w:r>
    </w:p>
    <w:p>
      <w:pPr>
        <w:spacing w:after="100" w:line="240" w:lineRule="auto"/>
      </w:pPr>
      <w:r>
        <w:rPr>
          <w:b/>
          <w:i/>
          <w:iCs/>
        </w:rPr>
        <w:t>y que no se sabe dónde</w:t>
      </w:r>
    </w:p>
    <w:p>
      <w:pPr>
        <w:spacing w:after="100" w:line="240" w:lineRule="auto"/>
      </w:pPr>
      <w:r>
        <w:rPr>
          <w:b/>
          <w:i/>
          <w:iCs/>
        </w:rPr>
        <w:t>temblando se clavará.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11.-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Enumera los subgéneros dramáticos y explica qué tienen en común todos ellos.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12.-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¿Qué es la epístola? ¿Qué tipo de género es?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sectPr>
      <w:pgSz w:w="11870" w:h="1678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semiHidden/>
    <w:unhideWhenUsed/>
    <w:uiPriority w:val="0"/>
    <w:rPr>
      <w:vertAlign w:val="superscript"/>
    </w:rPr>
  </w:style>
  <w:style w:type="paragraph" w:customStyle="1" w:styleId="5">
    <w:name w:val="paragraph"/>
    <w:basedOn w:val="1"/>
    <w:uiPriority w:val="0"/>
    <w:pPr>
      <w:spacing w:after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2020-05-26T11:46:00Z</dcterms:created>
  <dc:creator>juanantonio</dc:creator>
  <cp:lastModifiedBy>juanantonio</cp:lastModifiedBy>
  <dcterms:modified xsi:type="dcterms:W3CDTF">2020-05-26T09:47:00Z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3082-11.2.0.9363</vt:lpwstr>
  </property>
</Properties>
</file>